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24" w:rsidRDefault="00811924" w:rsidP="00811924">
      <w:pPr>
        <w:tabs>
          <w:tab w:val="right" w:pos="10080"/>
        </w:tabs>
        <w:rPr>
          <w:rFonts w:ascii="Georgia" w:hAnsi="Georgia"/>
          <w:b/>
          <w:i/>
        </w:rPr>
      </w:pPr>
      <w:bookmarkStart w:id="0" w:name="_GoBack"/>
      <w:bookmarkEnd w:id="0"/>
      <w:r w:rsidRPr="00811924">
        <w:rPr>
          <w:rFonts w:ascii="Georgia" w:hAnsi="Georgia"/>
          <w:b/>
          <w:i/>
        </w:rPr>
        <w:t xml:space="preserve">Career Exploration – Middle Level  </w:t>
      </w:r>
    </w:p>
    <w:p w:rsidR="00811924" w:rsidRPr="00811924" w:rsidRDefault="00811924" w:rsidP="00811924">
      <w:pPr>
        <w:tabs>
          <w:tab w:val="right" w:pos="10080"/>
        </w:tabs>
        <w:rPr>
          <w:rFonts w:ascii="Georgia" w:hAnsi="Georgia"/>
          <w:b/>
          <w:i/>
        </w:rPr>
      </w:pPr>
    </w:p>
    <w:p w:rsidR="00811924" w:rsidRPr="00811924" w:rsidRDefault="00811924" w:rsidP="00811924">
      <w:pPr>
        <w:pStyle w:val="BodyText2"/>
        <w:tabs>
          <w:tab w:val="right" w:pos="10080"/>
        </w:tabs>
        <w:rPr>
          <w:rFonts w:ascii="Georgia" w:hAnsi="Georgia"/>
          <w:b/>
          <w:i/>
          <w:snapToGrid/>
          <w:sz w:val="24"/>
          <w:szCs w:val="24"/>
        </w:rPr>
      </w:pPr>
      <w:r w:rsidRPr="00811924">
        <w:rPr>
          <w:rFonts w:ascii="Georgia" w:hAnsi="Georgia"/>
          <w:b/>
          <w:i/>
          <w:snapToGrid/>
          <w:sz w:val="24"/>
          <w:szCs w:val="24"/>
        </w:rPr>
        <w:t>The written objective test may include questions on skills, career plans, career goals, job searches, job applications, cover letters, resumes, interviews, Occupational Outlook Handbook, and basic career education.</w:t>
      </w:r>
    </w:p>
    <w:p w:rsidR="00811924" w:rsidRDefault="00811924"/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9720"/>
      </w:tblGrid>
      <w:tr w:rsidR="001765CB" w:rsidTr="00C402A9">
        <w:tc>
          <w:tcPr>
            <w:tcW w:w="918" w:type="dxa"/>
          </w:tcPr>
          <w:p w:rsidR="001765CB" w:rsidRPr="00BF1064" w:rsidRDefault="00BF106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1. </w:t>
            </w:r>
            <w:r w:rsidR="001765CB" w:rsidRPr="00BF1064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9720" w:type="dxa"/>
          </w:tcPr>
          <w:p w:rsidR="001765CB" w:rsidRPr="001765CB" w:rsidRDefault="001765CB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</w:t>
            </w:r>
            <w:r w:rsidR="00F31A8C">
              <w:rPr>
                <w:rFonts w:ascii="Georgia" w:hAnsi="Georgia"/>
              </w:rPr>
              <w:t>In a business conversation over the phone the person who placed the call should be the one to end the conversation.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BF1064" w:rsidP="00F31A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2. </w:t>
            </w:r>
            <w:r w:rsidR="00F31A8C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765CB" w:rsidRPr="001765CB" w:rsidRDefault="00BF10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9720" w:type="dxa"/>
          </w:tcPr>
          <w:p w:rsidR="00BF1064" w:rsidRPr="001765CB" w:rsidRDefault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A letter of application is written for the purpose of getting an interview.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F31A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3. </w:t>
            </w:r>
            <w:r w:rsidR="00F31A8C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9720" w:type="dxa"/>
          </w:tcPr>
          <w:p w:rsidR="00F877AB" w:rsidRPr="001765CB" w:rsidRDefault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Effective business documents are clear, concise, and complete.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F31A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  <w:r w:rsidR="00BF1064">
              <w:rPr>
                <w:rFonts w:ascii="Georgia" w:hAnsi="Georgia"/>
                <w:sz w:val="28"/>
                <w:szCs w:val="28"/>
              </w:rPr>
              <w:t xml:space="preserve">. </w:t>
            </w:r>
            <w:r w:rsidR="00F31A8C">
              <w:rPr>
                <w:rFonts w:ascii="Georgia" w:hAnsi="Georgia"/>
                <w:sz w:val="28"/>
                <w:szCs w:val="28"/>
              </w:rPr>
              <w:t>False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="001765CB">
              <w:rPr>
                <w:rFonts w:ascii="Georgia" w:hAnsi="Georgia"/>
              </w:rPr>
              <w:t>.</w:t>
            </w:r>
          </w:p>
        </w:tc>
        <w:tc>
          <w:tcPr>
            <w:tcW w:w="9720" w:type="dxa"/>
          </w:tcPr>
          <w:p w:rsidR="00BF1064" w:rsidRPr="001765CB" w:rsidRDefault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Better Business Bureaus serve primarily as assistant to district attorneys, helping expose corrupt business practices.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F31A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5. </w:t>
            </w:r>
            <w:r w:rsidR="00F31A8C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9720" w:type="dxa"/>
          </w:tcPr>
          <w:p w:rsidR="001765CB" w:rsidRPr="001765CB" w:rsidRDefault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A code of ethics should not only express the principles that members of the firm should follow, but also give examples of situations likely to be faced.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8F35E7" w:rsidTr="00C402A9">
        <w:tc>
          <w:tcPr>
            <w:tcW w:w="918" w:type="dxa"/>
          </w:tcPr>
          <w:p w:rsidR="008F35E7" w:rsidRDefault="008F35E7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8F35E7" w:rsidRDefault="008F35E7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8F35E7" w:rsidRPr="001765CB" w:rsidRDefault="008F35E7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F31A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6. </w:t>
            </w:r>
            <w:r w:rsidR="00F31A8C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9720" w:type="dxa"/>
          </w:tcPr>
          <w:p w:rsidR="008F35E7" w:rsidRPr="001765CB" w:rsidRDefault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effective accounting system should reveal employee theft, waste, fraud, and record-keeping errors.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 w:rsidP="00F31A8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  <w:r w:rsidR="00F877AB">
              <w:rPr>
                <w:rFonts w:ascii="Georgia" w:hAnsi="Georgia"/>
                <w:sz w:val="28"/>
                <w:szCs w:val="28"/>
              </w:rPr>
              <w:t xml:space="preserve"> </w:t>
            </w:r>
            <w:r w:rsidR="00F31A8C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9720" w:type="dxa"/>
          </w:tcPr>
          <w:p w:rsidR="00F877AB" w:rsidRPr="001765CB" w:rsidRDefault="00F31A8C" w:rsidP="00F31A8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Career planning should be an ongoing process rather than a one-time effort.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 b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9720" w:type="dxa"/>
          </w:tcPr>
          <w:p w:rsidR="00A82898" w:rsidRDefault="00F31A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All of the following are features of the United States market economy </w:t>
            </w:r>
            <w:r>
              <w:rPr>
                <w:rFonts w:ascii="Georgia" w:hAnsi="Georgia"/>
                <w:b/>
              </w:rPr>
              <w:t xml:space="preserve">except </w:t>
            </w:r>
            <w:r>
              <w:rPr>
                <w:rFonts w:ascii="Georgia" w:hAnsi="Georgia"/>
              </w:rPr>
              <w:t>___.</w:t>
            </w:r>
          </w:p>
          <w:p w:rsidR="00F31A8C" w:rsidRDefault="00F31A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private enterprise</w:t>
            </w:r>
          </w:p>
          <w:p w:rsidR="00F31A8C" w:rsidRDefault="00F31A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government-controlled</w:t>
            </w:r>
          </w:p>
          <w:p w:rsidR="00F31A8C" w:rsidRDefault="00F31A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freedom of choice</w:t>
            </w:r>
          </w:p>
          <w:p w:rsidR="00F31A8C" w:rsidRPr="00F31A8C" w:rsidRDefault="00F31A8C" w:rsidP="00A8289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competition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8F35E7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 c</w:t>
            </w:r>
          </w:p>
        </w:tc>
        <w:tc>
          <w:tcPr>
            <w:tcW w:w="630" w:type="dxa"/>
          </w:tcPr>
          <w:p w:rsidR="001765CB" w:rsidRPr="001765CB" w:rsidRDefault="008F35E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9720" w:type="dxa"/>
          </w:tcPr>
          <w:p w:rsidR="008F35E7" w:rsidRDefault="00F31A8C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All of the following are examples of hardware </w:t>
            </w:r>
            <w:r>
              <w:rPr>
                <w:rFonts w:ascii="Georgia" w:hAnsi="Georgia"/>
                <w:b/>
              </w:rPr>
              <w:t xml:space="preserve">except </w:t>
            </w:r>
            <w:r>
              <w:rPr>
                <w:rFonts w:ascii="Georgia" w:hAnsi="Georgia"/>
              </w:rPr>
              <w:t>___.</w:t>
            </w:r>
          </w:p>
          <w:p w:rsidR="00F31A8C" w:rsidRDefault="00F31A8C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monitor</w:t>
            </w:r>
          </w:p>
          <w:p w:rsidR="00F31A8C" w:rsidRDefault="00F31A8C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disk drive</w:t>
            </w:r>
          </w:p>
          <w:p w:rsidR="00F31A8C" w:rsidRDefault="00F31A8C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an operating system</w:t>
            </w:r>
          </w:p>
          <w:p w:rsidR="00F31A8C" w:rsidRPr="00F31A8C" w:rsidRDefault="00F31A8C" w:rsidP="008F35E7">
            <w:pPr>
              <w:tabs>
                <w:tab w:val="left" w:pos="6627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printer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F877AB" w:rsidRPr="00F877AB" w:rsidRDefault="00F877AB" w:rsidP="00734029">
            <w:pPr>
              <w:rPr>
                <w:rFonts w:ascii="Georgia" w:hAnsi="Georgia"/>
                <w:sz w:val="28"/>
                <w:szCs w:val="28"/>
              </w:rPr>
            </w:pPr>
            <w:r w:rsidRPr="00F877AB">
              <w:rPr>
                <w:rFonts w:ascii="Georgia" w:hAnsi="Georgia"/>
                <w:sz w:val="28"/>
                <w:szCs w:val="28"/>
              </w:rPr>
              <w:t>10.</w:t>
            </w:r>
            <w:r w:rsidR="00F31A8C">
              <w:rPr>
                <w:rFonts w:ascii="Georgia" w:hAnsi="Georgia"/>
                <w:sz w:val="28"/>
                <w:szCs w:val="28"/>
              </w:rPr>
              <w:t xml:space="preserve"> c</w:t>
            </w:r>
          </w:p>
          <w:p w:rsidR="001765CB" w:rsidRPr="00F877AB" w:rsidRDefault="00F31A8C" w:rsidP="0073402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F877AB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9720" w:type="dxa"/>
          </w:tcPr>
          <w:p w:rsidR="001765CB" w:rsidRDefault="00F31A8C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archive means to ___.</w:t>
            </w:r>
          </w:p>
          <w:p w:rsidR="00F31A8C" w:rsidRDefault="00F31A8C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send to be deleted or shredded</w:t>
            </w:r>
          </w:p>
          <w:p w:rsidR="00F31A8C" w:rsidRDefault="00F31A8C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send to a museum to be displayed as a historical item</w:t>
            </w:r>
          </w:p>
          <w:p w:rsidR="00F31A8C" w:rsidRDefault="00F31A8C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keep permanently in inactive files</w:t>
            </w:r>
          </w:p>
          <w:p w:rsidR="00F31A8C" w:rsidRPr="001765CB" w:rsidRDefault="00F31A8C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keep temporarily in current files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 d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9720" w:type="dxa"/>
          </w:tcPr>
          <w:p w:rsidR="00BF1064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is a detailed plan of a trip that serves as a guide for the business traveler while he or she is away from work?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plan of operation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travel journal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proposed scheme</w:t>
            </w:r>
          </w:p>
          <w:p w:rsidR="009E337F" w:rsidRP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itinerary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 d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9720" w:type="dxa"/>
          </w:tcPr>
          <w:p w:rsidR="00F877A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Writing helpful comments on correspondence before your supervisor receives it is called ___.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longhand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shorthand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note-taking</w:t>
            </w:r>
          </w:p>
          <w:p w:rsidR="009E337F" w:rsidRP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annotating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F877AB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 a</w:t>
            </w:r>
          </w:p>
        </w:tc>
        <w:tc>
          <w:tcPr>
            <w:tcW w:w="630" w:type="dxa"/>
          </w:tcPr>
          <w:p w:rsidR="001765CB" w:rsidRPr="001765CB" w:rsidRDefault="00F877A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9720" w:type="dxa"/>
          </w:tcPr>
          <w:p w:rsidR="00F877A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Continuous quality improvement starts with ___.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critically assessing business procedures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establishing a code of conduct for the business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determining the level of customer satisfaction</w:t>
            </w:r>
          </w:p>
          <w:p w:rsidR="009E337F" w:rsidRP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installing customized engineering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9720" w:type="dxa"/>
          </w:tcPr>
          <w:p w:rsid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If you want to learn how much money in net profit a company earned during the preceding quarter, you would review the ___.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balance sheet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budget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income statement</w:t>
            </w:r>
          </w:p>
          <w:p w:rsidR="009E337F" w:rsidRP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expenditure schedule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15. </w:t>
            </w:r>
            <w:r w:rsidR="00BF1064" w:rsidRPr="00BF1064">
              <w:rPr>
                <w:rFonts w:ascii="Georgia" w:hAnsi="Georgia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9720" w:type="dxa"/>
          </w:tcPr>
          <w:p w:rsidR="00BF1064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internet name containing “com” generally means it is from a ___.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community organization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communist state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commercial business</w:t>
            </w:r>
          </w:p>
          <w:p w:rsidR="009E337F" w:rsidRP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communications startup company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73402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1765CB" w:rsidRPr="001765CB" w:rsidRDefault="00CF7EAE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</w:t>
            </w:r>
          </w:p>
        </w:tc>
        <w:tc>
          <w:tcPr>
            <w:tcW w:w="9720" w:type="dxa"/>
          </w:tcPr>
          <w:p w:rsidR="001765CB" w:rsidRDefault="009E337F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is a nine-digit code system preferred by the United States Postal Service to facilitate mail delivery?</w:t>
            </w:r>
          </w:p>
          <w:p w:rsidR="009E337F" w:rsidRDefault="009E337F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zip code</w:t>
            </w:r>
          </w:p>
          <w:p w:rsidR="009E337F" w:rsidRDefault="009E337F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area code</w:t>
            </w:r>
          </w:p>
          <w:p w:rsidR="009E337F" w:rsidRDefault="009E337F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area code + 6</w:t>
            </w:r>
          </w:p>
          <w:p w:rsidR="009E337F" w:rsidRPr="001765CB" w:rsidRDefault="009E337F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zip code + 4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17.</w:t>
            </w:r>
            <w:r w:rsidR="009E337F">
              <w:rPr>
                <w:rFonts w:ascii="Georgia" w:hAnsi="Georgia"/>
                <w:sz w:val="28"/>
                <w:szCs w:val="28"/>
              </w:rPr>
              <w:t xml:space="preserve"> a</w:t>
            </w:r>
          </w:p>
          <w:p w:rsidR="00CF7EAE" w:rsidRPr="00BF1064" w:rsidRDefault="009E337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</w:t>
            </w:r>
          </w:p>
        </w:tc>
        <w:tc>
          <w:tcPr>
            <w:tcW w:w="9720" w:type="dxa"/>
          </w:tcPr>
          <w:p w:rsidR="001765CB" w:rsidRDefault="009E337F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letter of application is sometimes known as a ___.</w:t>
            </w:r>
          </w:p>
          <w:p w:rsidR="009E337F" w:rsidRDefault="009E337F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cover letter</w:t>
            </w:r>
          </w:p>
          <w:p w:rsidR="009E337F" w:rsidRDefault="009E337F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job application</w:t>
            </w:r>
          </w:p>
          <w:p w:rsidR="009E337F" w:rsidRDefault="009E337F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vita</w:t>
            </w:r>
          </w:p>
          <w:p w:rsidR="009E337F" w:rsidRPr="001765CB" w:rsidRDefault="009E337F" w:rsidP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resume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18.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</w:t>
            </w:r>
          </w:p>
        </w:tc>
        <w:tc>
          <w:tcPr>
            <w:tcW w:w="9720" w:type="dxa"/>
          </w:tcPr>
          <w:p w:rsidR="001765CB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All of the following are tips for having a good interview </w:t>
            </w:r>
            <w:r>
              <w:rPr>
                <w:rFonts w:ascii="Georgia" w:hAnsi="Georgia"/>
                <w:b/>
              </w:rPr>
              <w:t xml:space="preserve">except </w:t>
            </w:r>
            <w:r>
              <w:rPr>
                <w:rFonts w:ascii="Georgia" w:hAnsi="Georgia"/>
              </w:rPr>
              <w:t>___.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a.  bring someone to the interview with you for support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do not be too formal or too informal with your dress</w:t>
            </w:r>
          </w:p>
          <w:p w:rsid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send a thank-you letter to the person with whom you interviewed</w:t>
            </w:r>
          </w:p>
          <w:p w:rsidR="009E337F" w:rsidRPr="009E337F" w:rsidRDefault="009E337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be on time for the interview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877AB" w:rsidRPr="001765CB" w:rsidRDefault="00F877A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</w:t>
            </w:r>
          </w:p>
          <w:p w:rsidR="00CF7EAE" w:rsidRPr="00BF1064" w:rsidRDefault="009E337F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</w:t>
            </w:r>
          </w:p>
        </w:tc>
        <w:tc>
          <w:tcPr>
            <w:tcW w:w="9720" w:type="dxa"/>
          </w:tcPr>
          <w:p w:rsidR="001765CB" w:rsidRDefault="006401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tax-supported agency that helps people finds jobs and provides information about careers is known as ___.</w:t>
            </w:r>
          </w:p>
          <w:p w:rsidR="00640145" w:rsidRDefault="006401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 headhunting agency</w:t>
            </w:r>
          </w:p>
          <w:p w:rsidR="00640145" w:rsidRDefault="006401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an employment office</w:t>
            </w:r>
          </w:p>
          <w:p w:rsidR="00640145" w:rsidRDefault="006401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temp agency</w:t>
            </w:r>
          </w:p>
          <w:p w:rsidR="00640145" w:rsidRPr="001765CB" w:rsidRDefault="0064014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welfare office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</w:t>
            </w:r>
          </w:p>
        </w:tc>
        <w:tc>
          <w:tcPr>
            <w:tcW w:w="9720" w:type="dxa"/>
          </w:tcPr>
          <w:p w:rsidR="00CF7EAE" w:rsidRDefault="00E003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is a written guide that helps entrepreneurs during the design and startup phases of the business?</w:t>
            </w:r>
          </w:p>
          <w:p w:rsidR="00E00331" w:rsidRDefault="00E003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business prospectus</w:t>
            </w:r>
          </w:p>
          <w:p w:rsidR="00E00331" w:rsidRDefault="00E003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break-even analysis</w:t>
            </w:r>
          </w:p>
          <w:p w:rsidR="00E00331" w:rsidRDefault="00E003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business plan</w:t>
            </w:r>
          </w:p>
          <w:p w:rsidR="00E00331" w:rsidRPr="001765CB" w:rsidRDefault="00E0033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financial plan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 w:rsidP="0073402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</w:t>
            </w:r>
            <w:r w:rsidR="00E00331">
              <w:rPr>
                <w:rFonts w:ascii="Georgia" w:hAnsi="Georgia"/>
                <w:sz w:val="28"/>
                <w:szCs w:val="28"/>
              </w:rPr>
              <w:t xml:space="preserve"> d</w:t>
            </w:r>
          </w:p>
        </w:tc>
        <w:tc>
          <w:tcPr>
            <w:tcW w:w="630" w:type="dxa"/>
          </w:tcPr>
          <w:p w:rsidR="001765CB" w:rsidRPr="001765CB" w:rsidRDefault="00CF7EAE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</w:t>
            </w:r>
          </w:p>
        </w:tc>
        <w:tc>
          <w:tcPr>
            <w:tcW w:w="9720" w:type="dxa"/>
          </w:tcPr>
          <w:p w:rsidR="001765CB" w:rsidRDefault="00E00331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Which of the following refers to the duty of a business to contribute to the </w:t>
            </w:r>
            <w:proofErr w:type="spellStart"/>
            <w:r>
              <w:rPr>
                <w:rFonts w:ascii="Georgia" w:hAnsi="Georgia"/>
              </w:rPr>
              <w:t>well being</w:t>
            </w:r>
            <w:proofErr w:type="spellEnd"/>
            <w:r>
              <w:rPr>
                <w:rFonts w:ascii="Georgia" w:hAnsi="Georgia"/>
              </w:rPr>
              <w:t xml:space="preserve"> of society?</w:t>
            </w:r>
          </w:p>
          <w:p w:rsidR="00E00331" w:rsidRDefault="00E00331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consumerism</w:t>
            </w:r>
          </w:p>
          <w:p w:rsidR="00E00331" w:rsidRDefault="00E00331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environmentalism</w:t>
            </w:r>
          </w:p>
          <w:p w:rsidR="00E00331" w:rsidRDefault="00E00331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business ethics</w:t>
            </w:r>
          </w:p>
          <w:p w:rsidR="00E00331" w:rsidRPr="001765CB" w:rsidRDefault="00E00331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social responsibility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22. 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</w:t>
            </w:r>
          </w:p>
        </w:tc>
        <w:tc>
          <w:tcPr>
            <w:tcW w:w="9720" w:type="dxa"/>
          </w:tcPr>
          <w:p w:rsidR="00F877AB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contract ___.</w:t>
            </w:r>
          </w:p>
          <w:p w:rsidR="009A0DF3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must be a voluntary agreement</w:t>
            </w:r>
          </w:p>
          <w:p w:rsidR="009A0DF3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must be written</w:t>
            </w:r>
          </w:p>
          <w:p w:rsidR="009A0DF3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is typically enforceable</w:t>
            </w:r>
          </w:p>
          <w:p w:rsidR="009A0DF3" w:rsidRPr="001765CB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can involve an illegal product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23. </w:t>
            </w:r>
            <w:r w:rsidR="009A0DF3">
              <w:rPr>
                <w:rFonts w:ascii="Georgia" w:hAnsi="Georgia"/>
                <w:sz w:val="28"/>
                <w:szCs w:val="28"/>
              </w:rPr>
              <w:t>d</w:t>
            </w:r>
          </w:p>
          <w:p w:rsidR="00CF7EAE" w:rsidRPr="00BF1064" w:rsidRDefault="009A0DF3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23.</w:t>
            </w:r>
          </w:p>
        </w:tc>
        <w:tc>
          <w:tcPr>
            <w:tcW w:w="9720" w:type="dxa"/>
          </w:tcPr>
          <w:p w:rsidR="001765CB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is the purpose of the first paragraph of the body of a letter?</w:t>
            </w:r>
          </w:p>
          <w:p w:rsidR="009A0DF3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to provide information and details</w:t>
            </w:r>
          </w:p>
          <w:p w:rsidR="009A0DF3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to be clear</w:t>
            </w:r>
          </w:p>
          <w:p w:rsidR="009A0DF3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to ask the recipient to respond to the letter</w:t>
            </w:r>
          </w:p>
          <w:p w:rsidR="009A0DF3" w:rsidRPr="001765CB" w:rsidRDefault="009A0DF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to introduce the main point of the letter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24. d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9720" w:type="dxa"/>
          </w:tcPr>
          <w:p w:rsidR="00BF1064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 example of an uninsurable risk is to ___.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fire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 business auto accident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death of a business partner</w:t>
            </w:r>
          </w:p>
          <w:p w:rsidR="002B55C5" w:rsidRPr="001765CB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product obsolescence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CF7EAE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25. </w:t>
            </w:r>
            <w:r w:rsidR="002B55C5">
              <w:rPr>
                <w:rFonts w:ascii="Georgia" w:hAnsi="Georgia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25.</w:t>
            </w:r>
          </w:p>
        </w:tc>
        <w:tc>
          <w:tcPr>
            <w:tcW w:w="9720" w:type="dxa"/>
          </w:tcPr>
          <w:p w:rsidR="001765CB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number of subordinates reporting to one superior constitutes that manager’s ___.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span of control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informal leadership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organizational repertoire</w:t>
            </w:r>
          </w:p>
          <w:p w:rsidR="002B55C5" w:rsidRPr="001765CB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d.  chain of command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CF7EAE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26. c</w:t>
            </w:r>
          </w:p>
        </w:tc>
        <w:tc>
          <w:tcPr>
            <w:tcW w:w="630" w:type="dxa"/>
          </w:tcPr>
          <w:p w:rsidR="001765CB" w:rsidRPr="001765CB" w:rsidRDefault="00CF7EA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26.</w:t>
            </w:r>
          </w:p>
        </w:tc>
        <w:tc>
          <w:tcPr>
            <w:tcW w:w="9720" w:type="dxa"/>
          </w:tcPr>
          <w:p w:rsidR="00CF7EAE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business that performs some sort of action for a fee is known as ___.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manufacturing business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an extractor</w:t>
            </w:r>
          </w:p>
          <w:p w:rsidR="002B55C5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service business</w:t>
            </w:r>
          </w:p>
          <w:p w:rsidR="002B55C5" w:rsidRPr="001765CB" w:rsidRDefault="002B55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wholesale business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1765CB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27. a</w:t>
            </w:r>
          </w:p>
        </w:tc>
        <w:tc>
          <w:tcPr>
            <w:tcW w:w="630" w:type="dxa"/>
          </w:tcPr>
          <w:p w:rsidR="001765CB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27.</w:t>
            </w:r>
          </w:p>
        </w:tc>
        <w:tc>
          <w:tcPr>
            <w:tcW w:w="9720" w:type="dxa"/>
          </w:tcPr>
          <w:p w:rsidR="00F877AB" w:rsidRDefault="009806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All of the following are examples of benefit of doing business over the Internet </w:t>
            </w:r>
            <w:r>
              <w:rPr>
                <w:rFonts w:ascii="Georgia" w:hAnsi="Georgia"/>
                <w:b/>
              </w:rPr>
              <w:t xml:space="preserve">except </w:t>
            </w:r>
            <w:r>
              <w:rPr>
                <w:rFonts w:ascii="Georgia" w:hAnsi="Georgia"/>
              </w:rPr>
              <w:t>___.</w:t>
            </w:r>
          </w:p>
          <w:p w:rsidR="009806B0" w:rsidRDefault="009806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direct personal contact with consumers</w:t>
            </w:r>
          </w:p>
          <w:p w:rsidR="009806B0" w:rsidRDefault="009806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business can be conducted 24 hours a day</w:t>
            </w:r>
          </w:p>
          <w:p w:rsidR="009806B0" w:rsidRDefault="009806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quick response to consumers</w:t>
            </w:r>
          </w:p>
          <w:p w:rsidR="009806B0" w:rsidRPr="009806B0" w:rsidRDefault="009806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business can sell to anyone in the world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1765CB" w:rsidTr="00C402A9">
        <w:tc>
          <w:tcPr>
            <w:tcW w:w="918" w:type="dxa"/>
          </w:tcPr>
          <w:p w:rsidR="007200B5" w:rsidRPr="00BF1064" w:rsidRDefault="007200B5" w:rsidP="0073402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28.</w:t>
            </w:r>
            <w:r w:rsidR="009806B0">
              <w:rPr>
                <w:rFonts w:ascii="Georgia" w:hAnsi="Georgia"/>
                <w:sz w:val="28"/>
                <w:szCs w:val="28"/>
              </w:rPr>
              <w:t xml:space="preserve"> a</w:t>
            </w:r>
          </w:p>
        </w:tc>
        <w:tc>
          <w:tcPr>
            <w:tcW w:w="630" w:type="dxa"/>
          </w:tcPr>
          <w:p w:rsidR="001765CB" w:rsidRPr="001765CB" w:rsidRDefault="007200B5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28.</w:t>
            </w:r>
          </w:p>
        </w:tc>
        <w:tc>
          <w:tcPr>
            <w:tcW w:w="9720" w:type="dxa"/>
          </w:tcPr>
          <w:p w:rsidR="001765CB" w:rsidRDefault="00B80704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information is found in the return address</w:t>
            </w:r>
            <w:r w:rsidR="00F96C1A">
              <w:rPr>
                <w:rFonts w:ascii="Georgia" w:hAnsi="Georgia"/>
              </w:rPr>
              <w:t xml:space="preserve"> in a letter</w:t>
            </w:r>
            <w:r>
              <w:rPr>
                <w:rFonts w:ascii="Georgia" w:hAnsi="Georgia"/>
              </w:rPr>
              <w:t>?</w:t>
            </w:r>
          </w:p>
          <w:p w:rsidR="00B80704" w:rsidRDefault="00B80704" w:rsidP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only the </w:t>
            </w:r>
            <w:r w:rsidR="00F96C1A">
              <w:rPr>
                <w:rFonts w:ascii="Georgia" w:hAnsi="Georgia"/>
              </w:rPr>
              <w:t>person’s</w:t>
            </w:r>
            <w:r>
              <w:rPr>
                <w:rFonts w:ascii="Georgia" w:hAnsi="Georgia"/>
              </w:rPr>
              <w:t xml:space="preserve"> address who is mailing the letter</w:t>
            </w:r>
          </w:p>
          <w:p w:rsidR="00F96C1A" w:rsidRDefault="00B80704" w:rsidP="00F96C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r w:rsidR="00F96C1A">
              <w:rPr>
                <w:rFonts w:ascii="Georgia" w:hAnsi="Georgia"/>
              </w:rPr>
              <w:t>the person’s name and address who is mailing the letter</w:t>
            </w:r>
          </w:p>
          <w:p w:rsidR="00F96C1A" w:rsidRDefault="00F96C1A" w:rsidP="00F96C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the date</w:t>
            </w:r>
          </w:p>
          <w:p w:rsidR="00B80704" w:rsidRPr="001765CB" w:rsidRDefault="00F96C1A" w:rsidP="00F96C1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the person’s name and address who is receiving the letter</w:t>
            </w:r>
            <w:r w:rsidR="00B80704">
              <w:rPr>
                <w:rFonts w:ascii="Georgia" w:hAnsi="Georgia"/>
              </w:rPr>
              <w:t xml:space="preserve">  </w:t>
            </w:r>
          </w:p>
        </w:tc>
      </w:tr>
      <w:tr w:rsidR="001765CB" w:rsidTr="00C402A9">
        <w:tc>
          <w:tcPr>
            <w:tcW w:w="918" w:type="dxa"/>
          </w:tcPr>
          <w:p w:rsidR="001765CB" w:rsidRPr="00BF1064" w:rsidRDefault="001765C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765CB" w:rsidRPr="001765CB" w:rsidRDefault="001765CB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29. b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29.</w:t>
            </w:r>
          </w:p>
        </w:tc>
        <w:tc>
          <w:tcPr>
            <w:tcW w:w="9720" w:type="dxa"/>
          </w:tcPr>
          <w:p w:rsid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U.S. Department of </w:t>
            </w:r>
            <w:r w:rsidR="00AF21E5">
              <w:rPr>
                <w:rFonts w:ascii="Georgia" w:hAnsi="Georgia"/>
              </w:rPr>
              <w:t>Labor</w:t>
            </w:r>
            <w:r>
              <w:rPr>
                <w:rFonts w:ascii="Georgia" w:hAnsi="Georgia"/>
              </w:rPr>
              <w:t xml:space="preserve"> publishes the Occupational Outlook Handbook where you can learn about the prospects in many fields.  The projections are for ___.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5 years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10 years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3 years</w:t>
            </w:r>
          </w:p>
          <w:p w:rsidR="00FB7B64" w:rsidRPr="001765CB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2 years</w:t>
            </w: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30.  d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30.</w:t>
            </w:r>
          </w:p>
        </w:tc>
        <w:tc>
          <w:tcPr>
            <w:tcW w:w="9720" w:type="dxa"/>
          </w:tcPr>
          <w:p w:rsid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</w:t>
            </w:r>
            <w:proofErr w:type="gramStart"/>
            <w:r>
              <w:rPr>
                <w:rFonts w:ascii="Georgia" w:hAnsi="Georgia"/>
              </w:rPr>
              <w:t>deductions</w:t>
            </w:r>
            <w:proofErr w:type="gramEnd"/>
            <w:r>
              <w:rPr>
                <w:rFonts w:ascii="Georgia" w:hAnsi="Georgia"/>
              </w:rPr>
              <w:t xml:space="preserve"> from wages required by law is/are ___.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FICA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federal income tax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health insurance</w:t>
            </w:r>
          </w:p>
          <w:p w:rsidR="00FB7B64" w:rsidRPr="001765CB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both  a and b</w:t>
            </w: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31. a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</w:t>
            </w:r>
          </w:p>
        </w:tc>
        <w:tc>
          <w:tcPr>
            <w:tcW w:w="9720" w:type="dxa"/>
          </w:tcPr>
          <w:p w:rsid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At the end of the year, a company is responsible for </w:t>
            </w:r>
            <w:r w:rsidR="00AF21E5">
              <w:rPr>
                <w:rFonts w:ascii="Georgia" w:hAnsi="Georgia"/>
              </w:rPr>
              <w:t>giving</w:t>
            </w:r>
            <w:r>
              <w:rPr>
                <w:rFonts w:ascii="Georgia" w:hAnsi="Georgia"/>
              </w:rPr>
              <w:t xml:space="preserve"> each employee </w:t>
            </w:r>
            <w:proofErr w:type="gramStart"/>
            <w:r>
              <w:rPr>
                <w:rFonts w:ascii="Georgia" w:hAnsi="Georgia"/>
              </w:rPr>
              <w:t>a(</w:t>
            </w:r>
            <w:proofErr w:type="gramEnd"/>
            <w:r>
              <w:rPr>
                <w:rFonts w:ascii="Georgia" w:hAnsi="Georgia"/>
              </w:rPr>
              <w:t>n) ___.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W-2 form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bonus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W-4 form</w:t>
            </w:r>
          </w:p>
          <w:p w:rsidR="00FB7B64" w:rsidRP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both a and b</w:t>
            </w: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Pr="00BF1064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32. b</w:t>
            </w:r>
          </w:p>
        </w:tc>
        <w:tc>
          <w:tcPr>
            <w:tcW w:w="630" w:type="dxa"/>
          </w:tcPr>
          <w:p w:rsidR="007200B5" w:rsidRPr="001765CB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32.</w:t>
            </w:r>
          </w:p>
        </w:tc>
        <w:tc>
          <w:tcPr>
            <w:tcW w:w="9720" w:type="dxa"/>
          </w:tcPr>
          <w:p w:rsid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Health insurance that protects you if injured on the job is ___.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an HMO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worker’s compensation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Medicare</w:t>
            </w:r>
          </w:p>
          <w:p w:rsidR="00FB7B64" w:rsidRPr="001765CB" w:rsidRDefault="00FB7B64" w:rsidP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Medicaid</w:t>
            </w: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33. d</w:t>
            </w: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33.</w:t>
            </w:r>
          </w:p>
        </w:tc>
        <w:tc>
          <w:tcPr>
            <w:tcW w:w="9720" w:type="dxa"/>
          </w:tcPr>
          <w:p w:rsid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a job interview, the applicant should ___.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wait to be contacted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b.  call the next day after the interview to thank the interviewer</w:t>
            </w:r>
          </w:p>
          <w:p w:rsidR="00FB7B64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call the next day to see if he/she got the job</w:t>
            </w:r>
          </w:p>
          <w:p w:rsidR="00FB7B64" w:rsidRP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write a follow up letter thanking him/her for the interview</w:t>
            </w: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7200B5" w:rsidRDefault="007200B5">
            <w:pPr>
              <w:rPr>
                <w:rFonts w:ascii="Georgia" w:hAnsi="Georgia"/>
              </w:rPr>
            </w:pPr>
          </w:p>
        </w:tc>
      </w:tr>
      <w:tr w:rsidR="007200B5" w:rsidTr="00C402A9">
        <w:tc>
          <w:tcPr>
            <w:tcW w:w="918" w:type="dxa"/>
          </w:tcPr>
          <w:p w:rsidR="007200B5" w:rsidRDefault="007200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34. c</w:t>
            </w:r>
          </w:p>
        </w:tc>
        <w:tc>
          <w:tcPr>
            <w:tcW w:w="630" w:type="dxa"/>
          </w:tcPr>
          <w:p w:rsidR="007200B5" w:rsidRDefault="007200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34.</w:t>
            </w:r>
          </w:p>
        </w:tc>
        <w:tc>
          <w:tcPr>
            <w:tcW w:w="9720" w:type="dxa"/>
          </w:tcPr>
          <w:p w:rsidR="007200B5" w:rsidRDefault="00FB7B6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Questions the job applicant may want to ask an interviewer include all </w:t>
            </w:r>
            <w:r w:rsidRPr="00FB7B64">
              <w:rPr>
                <w:rFonts w:ascii="Georgia" w:hAnsi="Georgia"/>
                <w:b/>
              </w:rPr>
              <w:t>except</w:t>
            </w:r>
            <w:r>
              <w:rPr>
                <w:rFonts w:ascii="Georgia" w:hAnsi="Georgia"/>
              </w:rPr>
              <w:t xml:space="preserve"> ___.</w:t>
            </w:r>
          </w:p>
          <w:p w:rsidR="00FB7B64" w:rsidRDefault="00FB7B64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How</w:t>
            </w:r>
            <w:proofErr w:type="gramEnd"/>
            <w:r>
              <w:rPr>
                <w:rFonts w:ascii="Georgia" w:hAnsi="Georgia"/>
              </w:rPr>
              <w:t xml:space="preserve"> much orientation is provided for the job?</w:t>
            </w:r>
          </w:p>
          <w:p w:rsidR="00FB7B64" w:rsidRDefault="00FB7B64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b.  Are</w:t>
            </w:r>
            <w:proofErr w:type="gramEnd"/>
            <w:r>
              <w:rPr>
                <w:rFonts w:ascii="Georgia" w:hAnsi="Georgia"/>
              </w:rPr>
              <w:t xml:space="preserve"> there promotional opportunities?</w:t>
            </w:r>
          </w:p>
          <w:p w:rsidR="00FB7B64" w:rsidRDefault="00FB7B64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c.  How</w:t>
            </w:r>
            <w:proofErr w:type="gramEnd"/>
            <w:r>
              <w:rPr>
                <w:rFonts w:ascii="Georgia" w:hAnsi="Georgia"/>
              </w:rPr>
              <w:t xml:space="preserve"> often are your employees evaluated?</w:t>
            </w:r>
          </w:p>
          <w:p w:rsidR="00FB7B64" w:rsidRDefault="00FB7B64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d.  What</w:t>
            </w:r>
            <w:proofErr w:type="gramEnd"/>
            <w:r>
              <w:rPr>
                <w:rFonts w:ascii="Georgia" w:hAnsi="Georgia"/>
              </w:rPr>
              <w:t xml:space="preserve"> does the  company’s benefit package include?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 w:rsidP="00A6518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35. </w:t>
            </w:r>
            <w:r w:rsidR="00A65180">
              <w:rPr>
                <w:rFonts w:ascii="Georgia" w:hAnsi="Georgia"/>
                <w:sz w:val="28"/>
                <w:szCs w:val="28"/>
              </w:rPr>
              <w:t>False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35.</w:t>
            </w:r>
          </w:p>
        </w:tc>
        <w:tc>
          <w:tcPr>
            <w:tcW w:w="9720" w:type="dxa"/>
          </w:tcPr>
          <w:p w:rsidR="00224714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Etiquette is a modern behavior that has no basis for being practiced </w:t>
            </w:r>
            <w:r w:rsidR="00AF21E5">
              <w:rPr>
                <w:rFonts w:ascii="Georgia" w:hAnsi="Georgia"/>
              </w:rPr>
              <w:t>in the</w:t>
            </w:r>
            <w:r>
              <w:rPr>
                <w:rFonts w:ascii="Georgia" w:hAnsi="Georgia"/>
              </w:rPr>
              <w:t xml:space="preserve"> business office.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 w:rsidP="00A65180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36. </w:t>
            </w:r>
            <w:r w:rsidR="00A65180">
              <w:rPr>
                <w:rFonts w:ascii="Georgia" w:hAnsi="Georgia"/>
                <w:sz w:val="28"/>
                <w:szCs w:val="28"/>
              </w:rPr>
              <w:t>True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36.</w:t>
            </w:r>
          </w:p>
        </w:tc>
        <w:tc>
          <w:tcPr>
            <w:tcW w:w="9720" w:type="dxa"/>
          </w:tcPr>
          <w:p w:rsidR="00224714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True/False:  Ethics are accepted standards of good and bad behavior that distinguished between what is right or wrong.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37. d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37.</w:t>
            </w:r>
          </w:p>
        </w:tc>
        <w:tc>
          <w:tcPr>
            <w:tcW w:w="9720" w:type="dxa"/>
          </w:tcPr>
          <w:p w:rsidR="00224714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All of the following are good telephone techniques </w:t>
            </w:r>
            <w:r>
              <w:rPr>
                <w:rFonts w:ascii="Georgia" w:hAnsi="Georgia"/>
                <w:b/>
              </w:rPr>
              <w:t xml:space="preserve">except </w:t>
            </w:r>
            <w:r>
              <w:rPr>
                <w:rFonts w:ascii="Georgia" w:hAnsi="Georgia"/>
              </w:rPr>
              <w:t>___.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being ready to talk and to listen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smiling as you speak on the phone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picturing the listener as you </w:t>
            </w:r>
            <w:proofErr w:type="spellStart"/>
            <w:r>
              <w:rPr>
                <w:rFonts w:ascii="Georgia" w:hAnsi="Georgia"/>
              </w:rPr>
              <w:t>sepak</w:t>
            </w:r>
            <w:proofErr w:type="spellEnd"/>
          </w:p>
          <w:p w:rsidR="00A65180" w:rsidRP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continuing to key as you talk on the phone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38. a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38.</w:t>
            </w:r>
          </w:p>
        </w:tc>
        <w:tc>
          <w:tcPr>
            <w:tcW w:w="9720" w:type="dxa"/>
          </w:tcPr>
          <w:p w:rsidR="00745EDD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leaving a place of employment, you should ___.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be prepared to express positive comments during the exit interview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make you own rules about how much notice to give the employer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tell your coworkers how much money you will be making at the new job as you express your negative feelings about your current employer</w:t>
            </w:r>
          </w:p>
          <w:p w:rsidR="00A65180" w:rsidRDefault="00A651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tell your superior after you have discussed it with your colleagues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39. a 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39.</w:t>
            </w:r>
          </w:p>
        </w:tc>
        <w:tc>
          <w:tcPr>
            <w:tcW w:w="9720" w:type="dxa"/>
          </w:tcPr>
          <w:p w:rsidR="00224714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 planning a job search, one should first ___.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become acquainted with the types of jobs available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prepare a resume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ask for an interview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prepare a letter of application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40.</w:t>
            </w:r>
          </w:p>
        </w:tc>
        <w:tc>
          <w:tcPr>
            <w:tcW w:w="9720" w:type="dxa"/>
          </w:tcPr>
          <w:p w:rsidR="00745EDD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 planning a career </w:t>
            </w:r>
            <w:r w:rsidR="00CB5AF4">
              <w:rPr>
                <w:rFonts w:ascii="Georgia" w:hAnsi="Georgia"/>
              </w:rPr>
              <w:t>goal</w:t>
            </w:r>
            <w:r>
              <w:rPr>
                <w:rFonts w:ascii="Georgia" w:hAnsi="Georgia"/>
              </w:rPr>
              <w:t xml:space="preserve">, </w:t>
            </w:r>
            <w:r w:rsidR="00CB5AF4">
              <w:rPr>
                <w:rFonts w:ascii="Georgia" w:hAnsi="Georgia"/>
              </w:rPr>
              <w:t>consider</w:t>
            </w:r>
            <w:r>
              <w:rPr>
                <w:rFonts w:ascii="Georgia" w:hAnsi="Georgia"/>
              </w:rPr>
              <w:t xml:space="preserve"> first ___.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job opportunities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specific </w:t>
            </w:r>
            <w:r w:rsidR="00CB5AF4">
              <w:rPr>
                <w:rFonts w:ascii="Georgia" w:hAnsi="Georgia"/>
              </w:rPr>
              <w:t>kinds</w:t>
            </w:r>
            <w:r>
              <w:rPr>
                <w:rFonts w:ascii="Georgia" w:hAnsi="Georgia"/>
              </w:rPr>
              <w:t xml:space="preserve"> of jobs available to fulfill your </w:t>
            </w:r>
            <w:r w:rsidR="00CB5AF4">
              <w:rPr>
                <w:rFonts w:ascii="Georgia" w:hAnsi="Georgia"/>
              </w:rPr>
              <w:t>goals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experience and qualifications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educational qualifications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41. d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41.</w:t>
            </w:r>
          </w:p>
        </w:tc>
        <w:tc>
          <w:tcPr>
            <w:tcW w:w="9720" w:type="dxa"/>
          </w:tcPr>
          <w:p w:rsidR="00745EDD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interact effectively among co-workers, one must ___.</w:t>
            </w:r>
          </w:p>
          <w:p w:rsidR="003C4A99" w:rsidRDefault="003C4A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</w:t>
            </w:r>
            <w:r w:rsidR="00CB5AF4">
              <w:rPr>
                <w:rFonts w:ascii="Georgia" w:hAnsi="Georgia"/>
              </w:rPr>
              <w:t>keep all aspect of our work confidential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use the grapevine” network to communicate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engage in friendly conversation during the day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accept responsibility for mistakes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745ED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42.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42.</w:t>
            </w:r>
          </w:p>
        </w:tc>
        <w:tc>
          <w:tcPr>
            <w:tcW w:w="9720" w:type="dxa"/>
          </w:tcPr>
          <w:p w:rsidR="00745EDD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basic values and principles that are reflected in the way you live are referred to as ___.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integrity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character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maturity</w:t>
            </w:r>
          </w:p>
          <w:p w:rsidR="00CB5AF4" w:rsidRDefault="00CB5AF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reliability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9B2026" w:rsidP="000955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43. </w:t>
            </w:r>
            <w:r w:rsidR="000955B5">
              <w:rPr>
                <w:rFonts w:ascii="Georgia" w:hAnsi="Georgia"/>
                <w:sz w:val="28"/>
                <w:szCs w:val="28"/>
              </w:rPr>
              <w:t>False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43.</w:t>
            </w:r>
          </w:p>
        </w:tc>
        <w:tc>
          <w:tcPr>
            <w:tcW w:w="9720" w:type="dxa"/>
          </w:tcPr>
          <w:p w:rsidR="009B2026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When creating a resume, you should not include information about community activities outside of school or participation in </w:t>
            </w:r>
            <w:r w:rsidR="00D64E3E">
              <w:rPr>
                <w:rFonts w:ascii="Georgia" w:hAnsi="Georgia"/>
              </w:rPr>
              <w:t>sports</w:t>
            </w:r>
            <w:r>
              <w:rPr>
                <w:rFonts w:ascii="Georgia" w:hAnsi="Georgia"/>
              </w:rPr>
              <w:t xml:space="preserve"> and </w:t>
            </w:r>
            <w:r w:rsidR="00D64E3E">
              <w:rPr>
                <w:rFonts w:ascii="Georgia" w:hAnsi="Georgia"/>
              </w:rPr>
              <w:t>music</w:t>
            </w:r>
            <w:r>
              <w:rPr>
                <w:rFonts w:ascii="Georgia" w:hAnsi="Georgia"/>
              </w:rPr>
              <w:t>.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0955B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44. False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44.</w:t>
            </w:r>
          </w:p>
        </w:tc>
        <w:tc>
          <w:tcPr>
            <w:tcW w:w="9720" w:type="dxa"/>
          </w:tcPr>
          <w:p w:rsidR="001D246C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Because it is not good practice </w:t>
            </w:r>
            <w:r w:rsidR="00D64E3E">
              <w:rPr>
                <w:rFonts w:ascii="Georgia" w:hAnsi="Georgia"/>
              </w:rPr>
              <w:t>to</w:t>
            </w:r>
            <w:r>
              <w:rPr>
                <w:rFonts w:ascii="Georgia" w:hAnsi="Georgia"/>
              </w:rPr>
              <w:t xml:space="preserve"> leave blank area on an application for employment, all questions should be </w:t>
            </w:r>
            <w:r w:rsidR="00D64E3E">
              <w:rPr>
                <w:rFonts w:ascii="Georgia" w:hAnsi="Georgia"/>
              </w:rPr>
              <w:t>answered</w:t>
            </w:r>
            <w:r>
              <w:rPr>
                <w:rFonts w:ascii="Georgia" w:hAnsi="Georgia"/>
              </w:rPr>
              <w:t xml:space="preserve">, including those that ask your age, what your natural origin is and what </w:t>
            </w:r>
            <w:r w:rsidR="00D64E3E">
              <w:rPr>
                <w:rFonts w:ascii="Georgia" w:hAnsi="Georgia"/>
              </w:rPr>
              <w:t>religion you practice</w:t>
            </w:r>
            <w:r>
              <w:rPr>
                <w:rFonts w:ascii="Georgia" w:hAnsi="Georgia"/>
              </w:rPr>
              <w:t>.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45. b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45.</w:t>
            </w:r>
          </w:p>
        </w:tc>
        <w:tc>
          <w:tcPr>
            <w:tcW w:w="9720" w:type="dxa"/>
          </w:tcPr>
          <w:p w:rsidR="001D246C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You have the responsibility of making wise decisions within the scope of your responsibility during your </w:t>
            </w:r>
            <w:r w:rsidR="00D64E3E">
              <w:rPr>
                <w:rFonts w:ascii="Georgia" w:hAnsi="Georgia"/>
              </w:rPr>
              <w:t>employer’s</w:t>
            </w:r>
            <w:r>
              <w:rPr>
                <w:rFonts w:ascii="Georgia" w:hAnsi="Georgia"/>
              </w:rPr>
              <w:t xml:space="preserve"> absence.  You should ___.</w:t>
            </w:r>
          </w:p>
          <w:p w:rsidR="000955B5" w:rsidRDefault="000955B5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a.  send</w:t>
            </w:r>
            <w:proofErr w:type="gramEnd"/>
            <w:r>
              <w:rPr>
                <w:rFonts w:ascii="Georgia" w:hAnsi="Georgia"/>
              </w:rPr>
              <w:t xml:space="preserve"> all correspondence and e-mail messages to </w:t>
            </w:r>
            <w:proofErr w:type="spellStart"/>
            <w:r>
              <w:rPr>
                <w:rFonts w:ascii="Georgia" w:hAnsi="Georgia"/>
              </w:rPr>
              <w:t>you</w:t>
            </w:r>
            <w:proofErr w:type="spellEnd"/>
            <w:r>
              <w:rPr>
                <w:rFonts w:ascii="Georgia" w:hAnsi="Georgia"/>
              </w:rPr>
              <w:t xml:space="preserve"> employer so he or she can make the decisions.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determine which matters to refer directly to the employer through a phone call or FAX and take care of routine matters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call the employer 3 </w:t>
            </w:r>
            <w:proofErr w:type="spellStart"/>
            <w:r>
              <w:rPr>
                <w:rFonts w:ascii="Georgia" w:hAnsi="Georgia"/>
              </w:rPr>
              <w:t>o4</w:t>
            </w:r>
            <w:proofErr w:type="spellEnd"/>
            <w:r>
              <w:rPr>
                <w:rFonts w:ascii="Georgia" w:hAnsi="Georgia"/>
              </w:rPr>
              <w:t xml:space="preserve"> times per day to keep him/her advised of all matter so decisions can be made</w:t>
            </w:r>
          </w:p>
          <w:p w:rsidR="000955B5" w:rsidRDefault="000955B5" w:rsidP="00D64E3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</w:t>
            </w:r>
            <w:r w:rsidR="00D64E3E">
              <w:rPr>
                <w:rFonts w:ascii="Georgia" w:hAnsi="Georgia"/>
              </w:rPr>
              <w:t>refer all</w:t>
            </w:r>
            <w:r>
              <w:rPr>
                <w:rFonts w:ascii="Georgia" w:hAnsi="Georgia"/>
              </w:rPr>
              <w:t xml:space="preserve"> matters to someone else in the company</w:t>
            </w: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224714" w:rsidRDefault="00224714">
            <w:pPr>
              <w:rPr>
                <w:rFonts w:ascii="Georgia" w:hAnsi="Georgia"/>
              </w:rPr>
            </w:pPr>
          </w:p>
        </w:tc>
      </w:tr>
      <w:tr w:rsidR="00224714" w:rsidTr="00C402A9">
        <w:tc>
          <w:tcPr>
            <w:tcW w:w="918" w:type="dxa"/>
          </w:tcPr>
          <w:p w:rsidR="00224714" w:rsidRDefault="00224714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46. c</w:t>
            </w:r>
          </w:p>
        </w:tc>
        <w:tc>
          <w:tcPr>
            <w:tcW w:w="630" w:type="dxa"/>
          </w:tcPr>
          <w:p w:rsidR="00224714" w:rsidRDefault="0022471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46.</w:t>
            </w:r>
          </w:p>
        </w:tc>
        <w:tc>
          <w:tcPr>
            <w:tcW w:w="9720" w:type="dxa"/>
          </w:tcPr>
          <w:p w:rsidR="00224714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time rom when a task is </w:t>
            </w:r>
            <w:r w:rsidR="00E96378">
              <w:rPr>
                <w:rFonts w:ascii="Georgia" w:hAnsi="Georgia"/>
              </w:rPr>
              <w:t>given</w:t>
            </w:r>
            <w:r>
              <w:rPr>
                <w:rFonts w:ascii="Georgia" w:hAnsi="Georgia"/>
              </w:rPr>
              <w:t xml:space="preserve"> to a person and when it is </w:t>
            </w:r>
            <w:r w:rsidR="00E96378">
              <w:rPr>
                <w:rFonts w:ascii="Georgia" w:hAnsi="Georgia"/>
              </w:rPr>
              <w:t>expected</w:t>
            </w:r>
            <w:r>
              <w:rPr>
                <w:rFonts w:ascii="Georgia" w:hAnsi="Georgia"/>
              </w:rPr>
              <w:t xml:space="preserve"> to be completed is known as ___.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response tie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deadlines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turnaround time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immediate feedback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47. b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47.</w:t>
            </w:r>
          </w:p>
        </w:tc>
        <w:tc>
          <w:tcPr>
            <w:tcW w:w="9720" w:type="dxa"/>
          </w:tcPr>
          <w:p w:rsidR="001D246C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primary purpose of a resume is to ___.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create a good impression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r w:rsidR="00E96378">
              <w:rPr>
                <w:rFonts w:ascii="Georgia" w:hAnsi="Georgia"/>
              </w:rPr>
              <w:t>convince</w:t>
            </w:r>
            <w:r>
              <w:rPr>
                <w:rFonts w:ascii="Georgia" w:hAnsi="Georgia"/>
              </w:rPr>
              <w:t xml:space="preserve"> someone to interview you for a job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state a job objective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complete an application </w:t>
            </w:r>
            <w:r w:rsidR="00E96378">
              <w:rPr>
                <w:rFonts w:ascii="Georgia" w:hAnsi="Georgia"/>
              </w:rPr>
              <w:t>quickly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48. c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48.</w:t>
            </w:r>
          </w:p>
        </w:tc>
        <w:tc>
          <w:tcPr>
            <w:tcW w:w="9720" w:type="dxa"/>
          </w:tcPr>
          <w:p w:rsidR="001D246C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crating a cover letter to accompany your resume, it should ___.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reflect exactly what is stated on your </w:t>
            </w:r>
            <w:r w:rsidR="00E96378">
              <w:rPr>
                <w:rFonts w:ascii="Georgia" w:hAnsi="Georgia"/>
              </w:rPr>
              <w:t>resume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be typed or printed only on white paper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state </w:t>
            </w:r>
            <w:r w:rsidR="00E96378">
              <w:rPr>
                <w:rFonts w:ascii="Georgia" w:hAnsi="Georgia"/>
              </w:rPr>
              <w:t>why</w:t>
            </w:r>
            <w:r>
              <w:rPr>
                <w:rFonts w:ascii="Georgia" w:hAnsi="Georgia"/>
              </w:rPr>
              <w:t xml:space="preserve"> you are writing, why you are interested, and ask for an interview</w:t>
            </w:r>
          </w:p>
          <w:p w:rsidR="000955B5" w:rsidRDefault="000955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d.  be brief, concise, and to the </w:t>
            </w:r>
            <w:r w:rsidR="00E96378">
              <w:rPr>
                <w:rFonts w:ascii="Georgia" w:hAnsi="Georgia"/>
              </w:rPr>
              <w:t>point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49. c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49.</w:t>
            </w:r>
          </w:p>
        </w:tc>
        <w:tc>
          <w:tcPr>
            <w:tcW w:w="9720" w:type="dxa"/>
          </w:tcPr>
          <w:p w:rsidR="001D246C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prepare for an interview and make a good first impression, the job applicant should ___.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be thirty minutes early for the interview and be in control of the conversation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never offer his/her hand to shake unless the interviewer offers his/her hand first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research the company and be organized and prepare for questions to be asked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d.  be prepared to explain all the negative aspects of former jobs and ask about hourly pay first thing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50. d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50.</w:t>
            </w:r>
          </w:p>
        </w:tc>
        <w:tc>
          <w:tcPr>
            <w:tcW w:w="9720" w:type="dxa"/>
          </w:tcPr>
          <w:p w:rsidR="001D246C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When you are considering leaving a job, you should ___.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give a couple of days’ notice before walking away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demand to know why you have not been promoted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tell all your co-workers first but ask them not to say anything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maintain a good attitude and request an exit interview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51. a</w:t>
            </w: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51.</w:t>
            </w:r>
          </w:p>
        </w:tc>
        <w:tc>
          <w:tcPr>
            <w:tcW w:w="9720" w:type="dxa"/>
          </w:tcPr>
          <w:p w:rsidR="001D246C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 the job interview, the applicant should ___.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send a  follow-up thank you letter immediately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wait for the employer to contact him/her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call each day to determine if the job has been filled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call and thank the employer for his/her time</w:t>
            </w:r>
          </w:p>
        </w:tc>
      </w:tr>
      <w:tr w:rsidR="001D246C" w:rsidTr="00C402A9">
        <w:tc>
          <w:tcPr>
            <w:tcW w:w="918" w:type="dxa"/>
          </w:tcPr>
          <w:p w:rsidR="001D246C" w:rsidRDefault="001D246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1D246C" w:rsidRDefault="001D246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52. d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52.</w:t>
            </w:r>
          </w:p>
        </w:tc>
        <w:tc>
          <w:tcPr>
            <w:tcW w:w="9720" w:type="dxa"/>
          </w:tcPr>
          <w:p w:rsidR="00F4080C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flexible work schedule that permits employees to divide the </w:t>
            </w:r>
            <w:r w:rsidR="00935AD1">
              <w:rPr>
                <w:rFonts w:ascii="Georgia" w:hAnsi="Georgia"/>
              </w:rPr>
              <w:t>time and</w:t>
            </w:r>
            <w:r>
              <w:rPr>
                <w:rFonts w:ascii="Georgia" w:hAnsi="Georgia"/>
              </w:rPr>
              <w:t xml:space="preserve"> responsibilities of a job between two employees is ___.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flextime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telecommuting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phased retirement</w:t>
            </w:r>
          </w:p>
          <w:p w:rsidR="00A40476" w:rsidRDefault="00A4047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job sharing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53. a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53.</w:t>
            </w:r>
          </w:p>
        </w:tc>
        <w:tc>
          <w:tcPr>
            <w:tcW w:w="9720" w:type="dxa"/>
          </w:tcPr>
          <w:p w:rsidR="00F4080C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Working in harmony with others requires ___.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courtesy,, cooperation, and cheerfulness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knowledge, technical experience, and a flexible work schedule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code of ethics, good credit, and a good sense of humor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tact, prestige, and keeping to oneself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54. a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54.</w:t>
            </w:r>
          </w:p>
        </w:tc>
        <w:tc>
          <w:tcPr>
            <w:tcW w:w="9720" w:type="dxa"/>
          </w:tcPr>
          <w:p w:rsidR="00F4080C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The value judgment of right and </w:t>
            </w:r>
            <w:r w:rsidR="00220457">
              <w:rPr>
                <w:rFonts w:ascii="Georgia" w:hAnsi="Georgia"/>
              </w:rPr>
              <w:t>wrong</w:t>
            </w:r>
            <w:r>
              <w:rPr>
                <w:rFonts w:ascii="Georgia" w:hAnsi="Georgia"/>
              </w:rPr>
              <w:t xml:space="preserve"> in any given situation or circumstance is know</w:t>
            </w:r>
            <w:r w:rsidR="00220457"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 xml:space="preserve"> as ___.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ethics</w:t>
            </w:r>
          </w:p>
          <w:p w:rsidR="00734029" w:rsidRDefault="002204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</w:t>
            </w:r>
            <w:r w:rsidR="00734029">
              <w:rPr>
                <w:rFonts w:ascii="Georgia" w:hAnsi="Georgia"/>
              </w:rPr>
              <w:t>disciplinary action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criticism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policy decision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55. a</w:t>
            </w: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55.</w:t>
            </w:r>
          </w:p>
        </w:tc>
        <w:tc>
          <w:tcPr>
            <w:tcW w:w="9720" w:type="dxa"/>
          </w:tcPr>
          <w:p w:rsidR="00F4080C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Employees who feel their jobs are taking over their lives </w:t>
            </w:r>
            <w:r w:rsidR="00220457">
              <w:rPr>
                <w:rFonts w:ascii="Georgia" w:hAnsi="Georgia"/>
              </w:rPr>
              <w:t>may</w:t>
            </w:r>
            <w:r>
              <w:rPr>
                <w:rFonts w:ascii="Georgia" w:hAnsi="Georgia"/>
              </w:rPr>
              <w:t xml:space="preserve"> be experiencing</w:t>
            </w:r>
            <w:r w:rsidR="00220457">
              <w:rPr>
                <w:rFonts w:ascii="Georgia" w:hAnsi="Georgia"/>
              </w:rPr>
              <w:t xml:space="preserve"> the pressures of job-</w:t>
            </w:r>
            <w:r>
              <w:rPr>
                <w:rFonts w:ascii="Georgia" w:hAnsi="Georgia"/>
              </w:rPr>
              <w:t xml:space="preserve">related stress.  To help deal with </w:t>
            </w:r>
            <w:r w:rsidR="00220457">
              <w:rPr>
                <w:rFonts w:ascii="Georgia" w:hAnsi="Georgia"/>
              </w:rPr>
              <w:t>this problem</w:t>
            </w:r>
            <w:r>
              <w:rPr>
                <w:rFonts w:ascii="Georgia" w:hAnsi="Georgia"/>
              </w:rPr>
              <w:t xml:space="preserve">, </w:t>
            </w:r>
            <w:r w:rsidR="00220457">
              <w:rPr>
                <w:rFonts w:ascii="Georgia" w:hAnsi="Georgia"/>
              </w:rPr>
              <w:t>employees</w:t>
            </w:r>
            <w:r>
              <w:rPr>
                <w:rFonts w:ascii="Georgia" w:hAnsi="Georgia"/>
              </w:rPr>
              <w:t xml:space="preserve"> should ___.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a.  eat a </w:t>
            </w:r>
            <w:r w:rsidR="00220457">
              <w:rPr>
                <w:rFonts w:ascii="Georgia" w:hAnsi="Georgia"/>
              </w:rPr>
              <w:t>balanced</w:t>
            </w:r>
            <w:r>
              <w:rPr>
                <w:rFonts w:ascii="Georgia" w:hAnsi="Georgia"/>
              </w:rPr>
              <w:t xml:space="preserve"> diet, exercise regularly, and have interests outside the office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b.  speak to the supervisor and initiate a </w:t>
            </w:r>
            <w:r w:rsidR="00220457">
              <w:rPr>
                <w:rFonts w:ascii="Georgia" w:hAnsi="Georgia"/>
              </w:rPr>
              <w:t>formal</w:t>
            </w:r>
            <w:r>
              <w:rPr>
                <w:rFonts w:ascii="Georgia" w:hAnsi="Georgia"/>
              </w:rPr>
              <w:t xml:space="preserve"> complaint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eat out more often to reduce the amount of responsibility at home</w:t>
            </w:r>
          </w:p>
          <w:p w:rsidR="00734029" w:rsidRDefault="0073402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take advantage of sick days and work only four days per week</w:t>
            </w: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F4080C" w:rsidRDefault="00F4080C">
            <w:pPr>
              <w:rPr>
                <w:rFonts w:ascii="Georgia" w:hAnsi="Georgia"/>
              </w:rPr>
            </w:pPr>
          </w:p>
        </w:tc>
      </w:tr>
      <w:tr w:rsidR="00F4080C" w:rsidTr="00C402A9">
        <w:tc>
          <w:tcPr>
            <w:tcW w:w="918" w:type="dxa"/>
          </w:tcPr>
          <w:p w:rsidR="00F4080C" w:rsidRDefault="00F4080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56. </w:t>
            </w:r>
            <w:r w:rsidR="00BB10CD">
              <w:rPr>
                <w:rFonts w:ascii="Georgia" w:hAnsi="Georgia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:rsidR="00F4080C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56.</w:t>
            </w:r>
          </w:p>
        </w:tc>
        <w:tc>
          <w:tcPr>
            <w:tcW w:w="9720" w:type="dxa"/>
          </w:tcPr>
          <w:p w:rsidR="00BB10CD" w:rsidRDefault="002204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Ethical behavior can relate to ___.</w:t>
            </w:r>
          </w:p>
          <w:p w:rsidR="00220457" w:rsidRDefault="002204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how many hours an employee works overtime</w:t>
            </w:r>
          </w:p>
          <w:p w:rsidR="00220457" w:rsidRDefault="002204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how an employee uses company equipment and supplies</w:t>
            </w:r>
          </w:p>
          <w:p w:rsidR="00220457" w:rsidRDefault="002204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asking permission to take periodic brakes from computer work</w:t>
            </w:r>
          </w:p>
          <w:p w:rsidR="00220457" w:rsidRDefault="0022045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observing other employees and making the supervisor aware of all discrepancies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935AD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lastRenderedPageBreak/>
              <w:t>57. True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57.</w:t>
            </w:r>
          </w:p>
        </w:tc>
        <w:tc>
          <w:tcPr>
            <w:tcW w:w="9720" w:type="dxa"/>
          </w:tcPr>
          <w:p w:rsidR="00BB10CD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True/False:  Setting goals is one of the most important steps in a career </w:t>
            </w:r>
            <w:proofErr w:type="spellStart"/>
            <w:r>
              <w:rPr>
                <w:rFonts w:ascii="Georgia" w:hAnsi="Georgia"/>
              </w:rPr>
              <w:t>searach</w:t>
            </w:r>
            <w:proofErr w:type="spellEnd"/>
            <w:r>
              <w:rPr>
                <w:rFonts w:ascii="Georgia" w:hAnsi="Georgia"/>
              </w:rPr>
              <w:t>.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58. b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58.</w:t>
            </w:r>
          </w:p>
        </w:tc>
        <w:tc>
          <w:tcPr>
            <w:tcW w:w="9720" w:type="dxa"/>
          </w:tcPr>
          <w:p w:rsidR="00BB10CD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Legal tender means ___.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interest rates above those allowed by law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money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 gift in a will</w:t>
            </w:r>
          </w:p>
          <w:p w:rsidR="00935AD1" w:rsidRPr="00BB10CD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legal and official proof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BB10CD" w:rsidP="00935AD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59. </w:t>
            </w:r>
            <w:r w:rsidR="00935AD1">
              <w:rPr>
                <w:rFonts w:ascii="Georgia" w:hAnsi="Georgia"/>
                <w:sz w:val="28"/>
                <w:szCs w:val="28"/>
              </w:rPr>
              <w:t>d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59.</w:t>
            </w:r>
          </w:p>
        </w:tc>
        <w:tc>
          <w:tcPr>
            <w:tcW w:w="9720" w:type="dxa"/>
          </w:tcPr>
          <w:p w:rsidR="00BB10CD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Which of the following is a disciplinary produced in the work environment?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An official written warning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I’m going to tell my supervisor if you  don’t stop talking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c.  suspension </w:t>
            </w:r>
            <w:r w:rsidR="00F46188">
              <w:rPr>
                <w:rFonts w:ascii="Georgia" w:hAnsi="Georgia"/>
              </w:rPr>
              <w:t>without</w:t>
            </w:r>
            <w:r>
              <w:rPr>
                <w:rFonts w:ascii="Georgia" w:hAnsi="Georgia"/>
              </w:rPr>
              <w:t xml:space="preserve"> pay for three days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 a and c</w:t>
            </w: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  <w:tc>
          <w:tcPr>
            <w:tcW w:w="9720" w:type="dxa"/>
          </w:tcPr>
          <w:p w:rsidR="00BB10CD" w:rsidRDefault="00BB10CD">
            <w:pPr>
              <w:rPr>
                <w:rFonts w:ascii="Georgia" w:hAnsi="Georgia"/>
              </w:rPr>
            </w:pPr>
          </w:p>
        </w:tc>
      </w:tr>
      <w:tr w:rsidR="00BB10CD" w:rsidTr="00C402A9">
        <w:tc>
          <w:tcPr>
            <w:tcW w:w="918" w:type="dxa"/>
          </w:tcPr>
          <w:p w:rsidR="00BB10CD" w:rsidRDefault="00BB10C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60. c</w:t>
            </w:r>
          </w:p>
        </w:tc>
        <w:tc>
          <w:tcPr>
            <w:tcW w:w="630" w:type="dxa"/>
          </w:tcPr>
          <w:p w:rsidR="00BB10CD" w:rsidRDefault="00BB10C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60.</w:t>
            </w:r>
          </w:p>
        </w:tc>
        <w:tc>
          <w:tcPr>
            <w:tcW w:w="9720" w:type="dxa"/>
          </w:tcPr>
          <w:p w:rsidR="00BB10CD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Job sharing is ___.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a.  two or more companies working on a single project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b.  obligation of one party to reimburse another party for losses which have incurred or which my occur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c.  arrangement in which the responsibilities and hours of one position are carried out by two people</w:t>
            </w:r>
          </w:p>
          <w:p w:rsidR="00935AD1" w:rsidRDefault="00935AD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d. jobber who sells primarily to retailers</w:t>
            </w:r>
          </w:p>
        </w:tc>
      </w:tr>
    </w:tbl>
    <w:p w:rsidR="00994B18" w:rsidRPr="001765CB" w:rsidRDefault="00994B18">
      <w:pPr>
        <w:rPr>
          <w:rFonts w:ascii="Georgia" w:hAnsi="Georgia"/>
        </w:rPr>
      </w:pPr>
    </w:p>
    <w:sectPr w:rsidR="00994B18" w:rsidRPr="001765CB" w:rsidSect="001765C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4D" w:rsidRDefault="0000674D" w:rsidP="00B07A04">
      <w:r>
        <w:separator/>
      </w:r>
    </w:p>
  </w:endnote>
  <w:endnote w:type="continuationSeparator" w:id="0">
    <w:p w:rsidR="0000674D" w:rsidRDefault="0000674D" w:rsidP="00B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29" w:rsidRDefault="00734029">
    <w:pPr>
      <w:pStyle w:val="Footer"/>
    </w:pPr>
    <w:r>
      <w:tab/>
    </w:r>
    <w:proofErr w:type="spellStart"/>
    <w:r>
      <w:t>2012FOD</w:t>
    </w:r>
    <w:proofErr w:type="spellEnd"/>
    <w:r>
      <w:t xml:space="preserve"> Career Exploration—ML Study Guide</w:t>
    </w:r>
  </w:p>
  <w:p w:rsidR="00734029" w:rsidRDefault="00734029">
    <w:pPr>
      <w:pStyle w:val="Footer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4D" w:rsidRDefault="0000674D" w:rsidP="00B07A04">
      <w:r>
        <w:separator/>
      </w:r>
    </w:p>
  </w:footnote>
  <w:footnote w:type="continuationSeparator" w:id="0">
    <w:p w:rsidR="0000674D" w:rsidRDefault="0000674D" w:rsidP="00B0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B"/>
    <w:rsid w:val="0000674D"/>
    <w:rsid w:val="000955B5"/>
    <w:rsid w:val="000D440F"/>
    <w:rsid w:val="001765CB"/>
    <w:rsid w:val="001D246C"/>
    <w:rsid w:val="001E4B46"/>
    <w:rsid w:val="00220457"/>
    <w:rsid w:val="00224714"/>
    <w:rsid w:val="002B55C5"/>
    <w:rsid w:val="003C4A99"/>
    <w:rsid w:val="005349DA"/>
    <w:rsid w:val="00640145"/>
    <w:rsid w:val="006602CA"/>
    <w:rsid w:val="007200B5"/>
    <w:rsid w:val="00734029"/>
    <w:rsid w:val="00745EDD"/>
    <w:rsid w:val="007C78B3"/>
    <w:rsid w:val="00811924"/>
    <w:rsid w:val="008F35E7"/>
    <w:rsid w:val="00907051"/>
    <w:rsid w:val="00935AD1"/>
    <w:rsid w:val="009806B0"/>
    <w:rsid w:val="00994B18"/>
    <w:rsid w:val="009A0DF3"/>
    <w:rsid w:val="009B2026"/>
    <w:rsid w:val="009E337F"/>
    <w:rsid w:val="00A40476"/>
    <w:rsid w:val="00A65180"/>
    <w:rsid w:val="00A8198F"/>
    <w:rsid w:val="00A82898"/>
    <w:rsid w:val="00AF21E5"/>
    <w:rsid w:val="00B07A04"/>
    <w:rsid w:val="00B80704"/>
    <w:rsid w:val="00BB10CD"/>
    <w:rsid w:val="00BF1064"/>
    <w:rsid w:val="00C402A9"/>
    <w:rsid w:val="00C5076A"/>
    <w:rsid w:val="00CB5AF4"/>
    <w:rsid w:val="00CF7EAE"/>
    <w:rsid w:val="00D42E7A"/>
    <w:rsid w:val="00D52888"/>
    <w:rsid w:val="00D64E3E"/>
    <w:rsid w:val="00E00331"/>
    <w:rsid w:val="00E96378"/>
    <w:rsid w:val="00F31A8C"/>
    <w:rsid w:val="00F4080C"/>
    <w:rsid w:val="00F46188"/>
    <w:rsid w:val="00F877AB"/>
    <w:rsid w:val="00F96C1A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811924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11924"/>
    <w:rPr>
      <w:rFonts w:ascii="Arial" w:eastAsia="Times New Roman" w:hAnsi="Arial"/>
      <w:snapToGrid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5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5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5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5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5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5C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5C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5C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5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5C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5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5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5C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5C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5C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5C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5C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5C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65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65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5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65C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65CB"/>
    <w:rPr>
      <w:b/>
      <w:bCs/>
    </w:rPr>
  </w:style>
  <w:style w:type="character" w:styleId="Emphasis">
    <w:name w:val="Emphasis"/>
    <w:basedOn w:val="DefaultParagraphFont"/>
    <w:uiPriority w:val="20"/>
    <w:qFormat/>
    <w:rsid w:val="001765C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65CB"/>
    <w:rPr>
      <w:szCs w:val="32"/>
    </w:rPr>
  </w:style>
  <w:style w:type="paragraph" w:styleId="ListParagraph">
    <w:name w:val="List Paragraph"/>
    <w:basedOn w:val="Normal"/>
    <w:uiPriority w:val="34"/>
    <w:qFormat/>
    <w:rsid w:val="001765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5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65C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5C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5CB"/>
    <w:rPr>
      <w:b/>
      <w:i/>
      <w:sz w:val="24"/>
    </w:rPr>
  </w:style>
  <w:style w:type="character" w:styleId="SubtleEmphasis">
    <w:name w:val="Subtle Emphasis"/>
    <w:uiPriority w:val="19"/>
    <w:qFormat/>
    <w:rsid w:val="001765C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65C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65C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65C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65C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5CB"/>
    <w:pPr>
      <w:outlineLvl w:val="9"/>
    </w:pPr>
  </w:style>
  <w:style w:type="table" w:styleId="TableGrid">
    <w:name w:val="Table Grid"/>
    <w:basedOn w:val="TableNormal"/>
    <w:uiPriority w:val="59"/>
    <w:rsid w:val="0017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7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04"/>
    <w:rPr>
      <w:sz w:val="24"/>
      <w:szCs w:val="24"/>
    </w:rPr>
  </w:style>
  <w:style w:type="paragraph" w:styleId="BodyText2">
    <w:name w:val="Body Text 2"/>
    <w:basedOn w:val="Normal"/>
    <w:link w:val="BodyText2Char"/>
    <w:rsid w:val="00811924"/>
    <w:rPr>
      <w:rFonts w:ascii="Arial" w:eastAsia="Times New Roman" w:hAnsi="Arial"/>
      <w:snapToGrid w:val="0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811924"/>
    <w:rPr>
      <w:rFonts w:ascii="Arial" w:eastAsia="Times New Roman" w:hAnsi="Arial"/>
      <w:snapToGrid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FBLA3</dc:creator>
  <cp:lastModifiedBy>GA FBLA3</cp:lastModifiedBy>
  <cp:revision>20</cp:revision>
  <dcterms:created xsi:type="dcterms:W3CDTF">2012-12-01T16:38:00Z</dcterms:created>
  <dcterms:modified xsi:type="dcterms:W3CDTF">2012-12-12T15:15:00Z</dcterms:modified>
</cp:coreProperties>
</file>